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3A" w:rsidRPr="007F253A" w:rsidRDefault="007F253A" w:rsidP="007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F81BD" w:themeColor="accent1"/>
          <w:sz w:val="40"/>
          <w:szCs w:val="40"/>
        </w:rPr>
      </w:pPr>
      <w:r w:rsidRPr="007F253A">
        <w:rPr>
          <w:color w:val="4F81BD" w:themeColor="accent1"/>
          <w:sz w:val="40"/>
          <w:szCs w:val="40"/>
        </w:rPr>
        <w:t xml:space="preserve">ΚΑΤΑΛΟΓΟΙ ΕΙΣΑΓΩΓΕΩΝ ΑΝΑ </w:t>
      </w:r>
      <w:proofErr w:type="spellStart"/>
      <w:r w:rsidRPr="007F253A">
        <w:rPr>
          <w:color w:val="4F81BD" w:themeColor="accent1"/>
          <w:sz w:val="40"/>
          <w:szCs w:val="40"/>
        </w:rPr>
        <w:t>ΠΡΟΪΟΝ</w:t>
      </w:r>
      <w:proofErr w:type="spellEnd"/>
      <w:r w:rsidRPr="007F253A">
        <w:rPr>
          <w:color w:val="4F81BD" w:themeColor="accent1"/>
          <w:sz w:val="40"/>
          <w:szCs w:val="40"/>
        </w:rPr>
        <w:t xml:space="preserve"> &amp; ΧΩΡΑ</w:t>
      </w:r>
    </w:p>
    <w:p w:rsidR="008F0074" w:rsidRDefault="008F0074" w:rsidP="00E4713E">
      <w:pPr>
        <w:rPr>
          <w:b/>
          <w:color w:val="4F81BD" w:themeColor="accent1"/>
          <w:sz w:val="28"/>
          <w:szCs w:val="28"/>
        </w:rPr>
      </w:pPr>
      <w:bookmarkStart w:id="0" w:name="_GoBack"/>
      <w:bookmarkEnd w:id="0"/>
    </w:p>
    <w:p w:rsidR="007F253A" w:rsidRPr="007F253A" w:rsidRDefault="007F253A" w:rsidP="00E4713E">
      <w:pPr>
        <w:rPr>
          <w:b/>
          <w:color w:val="4F81BD" w:themeColor="accent1"/>
          <w:sz w:val="28"/>
          <w:szCs w:val="28"/>
        </w:rPr>
      </w:pPr>
      <w:r w:rsidRPr="007F253A">
        <w:rPr>
          <w:b/>
          <w:color w:val="4F81BD" w:themeColor="accent1"/>
          <w:sz w:val="28"/>
          <w:szCs w:val="28"/>
        </w:rPr>
        <w:t>ΧΩΡΕΣ ΠΟΥ ΜΠΟΡΟΥΜΕ ΝΑ ΚΑΛΥΨΟΥΜΕ</w:t>
      </w:r>
    </w:p>
    <w:p w:rsidR="00DE0B41" w:rsidRDefault="00E4713E" w:rsidP="00E4713E">
      <w:proofErr w:type="spellStart"/>
      <w:r>
        <w:t>Algeria</w:t>
      </w:r>
      <w:proofErr w:type="spellEnd"/>
      <w:r>
        <w:t xml:space="preserve"> ,   </w:t>
      </w:r>
      <w:proofErr w:type="spellStart"/>
      <w:r>
        <w:t>Argentina</w:t>
      </w:r>
      <w:proofErr w:type="spellEnd"/>
      <w:r>
        <w:t xml:space="preserve"> ,   </w:t>
      </w:r>
      <w:proofErr w:type="spellStart"/>
      <w:r>
        <w:t>Armenia</w:t>
      </w:r>
      <w:proofErr w:type="spellEnd"/>
      <w:r>
        <w:t xml:space="preserve"> ,   </w:t>
      </w:r>
      <w:proofErr w:type="spellStart"/>
      <w:r>
        <w:t>Austria</w:t>
      </w:r>
      <w:proofErr w:type="spellEnd"/>
      <w:r>
        <w:t xml:space="preserve"> ,   </w:t>
      </w:r>
      <w:proofErr w:type="spellStart"/>
      <w:r>
        <w:t>Azerbaijan</w:t>
      </w:r>
      <w:proofErr w:type="spellEnd"/>
      <w:r>
        <w:t xml:space="preserve"> ,   </w:t>
      </w:r>
      <w:proofErr w:type="spellStart"/>
      <w:r>
        <w:t>Bangladesh</w:t>
      </w:r>
      <w:proofErr w:type="spellEnd"/>
      <w:r>
        <w:t xml:space="preserve"> ,   </w:t>
      </w:r>
      <w:proofErr w:type="spellStart"/>
      <w:r>
        <w:t>Belarus</w:t>
      </w:r>
      <w:proofErr w:type="spellEnd"/>
      <w:r>
        <w:t xml:space="preserve"> ,   </w:t>
      </w:r>
      <w:proofErr w:type="spellStart"/>
      <w:r>
        <w:t>Belgium</w:t>
      </w:r>
      <w:proofErr w:type="spellEnd"/>
      <w:r>
        <w:t xml:space="preserve"> ,   </w:t>
      </w:r>
      <w:proofErr w:type="spellStart"/>
      <w:r>
        <w:t>Brazil</w:t>
      </w:r>
      <w:proofErr w:type="spellEnd"/>
      <w:r>
        <w:t xml:space="preserve"> ,   </w:t>
      </w:r>
      <w:proofErr w:type="spellStart"/>
      <w:r>
        <w:t>Bulgaria</w:t>
      </w:r>
      <w:proofErr w:type="spellEnd"/>
      <w:r>
        <w:t xml:space="preserve"> ,   </w:t>
      </w:r>
      <w:proofErr w:type="spellStart"/>
      <w:r>
        <w:t>Canada</w:t>
      </w:r>
      <w:proofErr w:type="spellEnd"/>
      <w:r>
        <w:t xml:space="preserve"> ,   </w:t>
      </w:r>
      <w:proofErr w:type="spellStart"/>
      <w:r>
        <w:t>China</w:t>
      </w:r>
      <w:proofErr w:type="spellEnd"/>
      <w:r>
        <w:t xml:space="preserve"> ,   </w:t>
      </w:r>
      <w:proofErr w:type="spellStart"/>
      <w:r>
        <w:t>Colombia</w:t>
      </w:r>
      <w:proofErr w:type="spellEnd"/>
      <w:r>
        <w:t xml:space="preserve"> ,   </w:t>
      </w:r>
      <w:proofErr w:type="spellStart"/>
      <w:r>
        <w:t>Croatia</w:t>
      </w:r>
      <w:proofErr w:type="spellEnd"/>
      <w:r>
        <w:t xml:space="preserve"> ,  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,   </w:t>
      </w:r>
      <w:proofErr w:type="spellStart"/>
      <w:r>
        <w:t>Denmark</w:t>
      </w:r>
      <w:proofErr w:type="spellEnd"/>
      <w:r>
        <w:t xml:space="preserve"> ,   </w:t>
      </w:r>
      <w:proofErr w:type="spellStart"/>
      <w:r>
        <w:t>Egypt</w:t>
      </w:r>
      <w:proofErr w:type="spellEnd"/>
      <w:r>
        <w:t xml:space="preserve"> ,   </w:t>
      </w:r>
      <w:proofErr w:type="spellStart"/>
      <w:r>
        <w:t>Finland</w:t>
      </w:r>
      <w:proofErr w:type="spellEnd"/>
      <w:r>
        <w:t xml:space="preserve"> ,   </w:t>
      </w:r>
      <w:proofErr w:type="spellStart"/>
      <w:r>
        <w:t>France</w:t>
      </w:r>
      <w:proofErr w:type="spellEnd"/>
      <w:r>
        <w:t xml:space="preserve"> ,   Georgia ,   </w:t>
      </w:r>
      <w:proofErr w:type="spellStart"/>
      <w:r>
        <w:t>Germany</w:t>
      </w:r>
      <w:proofErr w:type="spellEnd"/>
      <w:r>
        <w:t xml:space="preserve"> ,   </w:t>
      </w:r>
      <w:proofErr w:type="spellStart"/>
      <w:r>
        <w:t>Hong</w:t>
      </w:r>
      <w:proofErr w:type="spellEnd"/>
      <w:r>
        <w:t xml:space="preserve"> </w:t>
      </w:r>
      <w:proofErr w:type="spellStart"/>
      <w:r>
        <w:t>Kong</w:t>
      </w:r>
      <w:proofErr w:type="spellEnd"/>
      <w:r>
        <w:t xml:space="preserve"> ,   </w:t>
      </w:r>
      <w:proofErr w:type="spellStart"/>
      <w:r>
        <w:t>Hungary</w:t>
      </w:r>
      <w:proofErr w:type="spellEnd"/>
      <w:r>
        <w:t xml:space="preserve"> ,   </w:t>
      </w:r>
      <w:proofErr w:type="spellStart"/>
      <w:r>
        <w:t>India</w:t>
      </w:r>
      <w:proofErr w:type="spellEnd"/>
      <w:r>
        <w:t xml:space="preserve"> ,   </w:t>
      </w:r>
      <w:proofErr w:type="spellStart"/>
      <w:r>
        <w:t>Iran</w:t>
      </w:r>
      <w:proofErr w:type="spellEnd"/>
      <w:r>
        <w:t xml:space="preserve"> ,   </w:t>
      </w:r>
      <w:proofErr w:type="spellStart"/>
      <w:r>
        <w:t>Ireland</w:t>
      </w:r>
      <w:proofErr w:type="spellEnd"/>
      <w:r>
        <w:t xml:space="preserve"> ,   </w:t>
      </w:r>
      <w:proofErr w:type="spellStart"/>
      <w:r>
        <w:t>Italy</w:t>
      </w:r>
      <w:proofErr w:type="spellEnd"/>
      <w:r>
        <w:t xml:space="preserve"> ,   </w:t>
      </w:r>
      <w:proofErr w:type="spellStart"/>
      <w:r>
        <w:t>Japan</w:t>
      </w:r>
      <w:proofErr w:type="spellEnd"/>
      <w:r>
        <w:t xml:space="preserve"> ,   </w:t>
      </w:r>
      <w:proofErr w:type="spellStart"/>
      <w:r>
        <w:t>Kazakhstan</w:t>
      </w:r>
      <w:proofErr w:type="spellEnd"/>
      <w:r>
        <w:t xml:space="preserve"> ,   </w:t>
      </w:r>
      <w:proofErr w:type="spellStart"/>
      <w:r>
        <w:t>Kyrgyzstan</w:t>
      </w:r>
      <w:proofErr w:type="spellEnd"/>
      <w:r>
        <w:t xml:space="preserve"> ,   </w:t>
      </w:r>
      <w:proofErr w:type="spellStart"/>
      <w:r>
        <w:t>Latvia</w:t>
      </w:r>
      <w:proofErr w:type="spellEnd"/>
      <w:r>
        <w:t xml:space="preserve"> ,   </w:t>
      </w:r>
      <w:proofErr w:type="spellStart"/>
      <w:r>
        <w:t>Lebanon</w:t>
      </w:r>
      <w:proofErr w:type="spellEnd"/>
      <w:r>
        <w:t xml:space="preserve"> ,   </w:t>
      </w:r>
      <w:proofErr w:type="spellStart"/>
      <w:r>
        <w:t>Luxembourg</w:t>
      </w:r>
      <w:proofErr w:type="spellEnd"/>
      <w:r>
        <w:t xml:space="preserve"> ,   </w:t>
      </w:r>
      <w:proofErr w:type="spellStart"/>
      <w:r>
        <w:t>Mexico</w:t>
      </w:r>
      <w:proofErr w:type="spellEnd"/>
      <w:r>
        <w:t xml:space="preserve"> ,   </w:t>
      </w:r>
      <w:proofErr w:type="spellStart"/>
      <w:r>
        <w:t>Moldova</w:t>
      </w:r>
      <w:proofErr w:type="spellEnd"/>
      <w:r>
        <w:t xml:space="preserve"> ,   </w:t>
      </w:r>
      <w:proofErr w:type="spellStart"/>
      <w:r>
        <w:t>Monaco</w:t>
      </w:r>
      <w:proofErr w:type="spellEnd"/>
      <w:r>
        <w:t xml:space="preserve"> ,   </w:t>
      </w:r>
      <w:proofErr w:type="spellStart"/>
      <w:r>
        <w:t>Morocco</w:t>
      </w:r>
      <w:proofErr w:type="spellEnd"/>
      <w:r>
        <w:t xml:space="preserve"> ,   </w:t>
      </w:r>
      <w:proofErr w:type="spellStart"/>
      <w:r>
        <w:t>Netherlands</w:t>
      </w:r>
      <w:proofErr w:type="spellEnd"/>
      <w:r>
        <w:t xml:space="preserve"> ,   New </w:t>
      </w:r>
      <w:proofErr w:type="spellStart"/>
      <w:r>
        <w:t>Zealand</w:t>
      </w:r>
      <w:proofErr w:type="spellEnd"/>
      <w:r>
        <w:t xml:space="preserve"> ,   </w:t>
      </w:r>
      <w:proofErr w:type="spellStart"/>
      <w:r>
        <w:t>Norway</w:t>
      </w:r>
      <w:proofErr w:type="spellEnd"/>
      <w:r>
        <w:t xml:space="preserve"> ,   </w:t>
      </w:r>
      <w:proofErr w:type="spellStart"/>
      <w:r>
        <w:t>Peru</w:t>
      </w:r>
      <w:proofErr w:type="spellEnd"/>
      <w:r>
        <w:t xml:space="preserve"> ,   </w:t>
      </w:r>
      <w:proofErr w:type="spellStart"/>
      <w:r>
        <w:t>Poland</w:t>
      </w:r>
      <w:proofErr w:type="spellEnd"/>
      <w:r>
        <w:t xml:space="preserve"> ,   </w:t>
      </w:r>
      <w:proofErr w:type="spellStart"/>
      <w:r>
        <w:t>Portugal</w:t>
      </w:r>
      <w:proofErr w:type="spellEnd"/>
      <w:r>
        <w:t xml:space="preserve"> ,   </w:t>
      </w:r>
      <w:proofErr w:type="spellStart"/>
      <w:r>
        <w:t>Romania</w:t>
      </w:r>
      <w:proofErr w:type="spellEnd"/>
      <w:r>
        <w:t xml:space="preserve"> ,  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Federation</w:t>
      </w:r>
      <w:proofErr w:type="spellEnd"/>
      <w:r>
        <w:t xml:space="preserve"> ,   </w:t>
      </w:r>
      <w:proofErr w:type="spellStart"/>
      <w:r>
        <w:t>San</w:t>
      </w:r>
      <w:proofErr w:type="spellEnd"/>
      <w:r>
        <w:t xml:space="preserve"> </w:t>
      </w:r>
      <w:proofErr w:type="spellStart"/>
      <w:r>
        <w:t>Marino</w:t>
      </w:r>
      <w:proofErr w:type="spellEnd"/>
      <w:r>
        <w:t xml:space="preserve"> ,   </w:t>
      </w:r>
      <w:proofErr w:type="spellStart"/>
      <w:r>
        <w:t>Serbia</w:t>
      </w:r>
      <w:proofErr w:type="spellEnd"/>
      <w:r>
        <w:t xml:space="preserve"> ,   </w:t>
      </w:r>
      <w:proofErr w:type="spellStart"/>
      <w:r>
        <w:t>Singapore</w:t>
      </w:r>
      <w:proofErr w:type="spellEnd"/>
      <w:r>
        <w:t xml:space="preserve"> ,   Slovakia ,   </w:t>
      </w:r>
      <w:proofErr w:type="spellStart"/>
      <w:r>
        <w:t>Slovenia</w:t>
      </w:r>
      <w:proofErr w:type="spellEnd"/>
      <w:r>
        <w:t xml:space="preserve"> ,  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Africa</w:t>
      </w:r>
      <w:proofErr w:type="spellEnd"/>
      <w:r>
        <w:t xml:space="preserve"> ,  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Korea</w:t>
      </w:r>
      <w:proofErr w:type="spellEnd"/>
      <w:r>
        <w:t xml:space="preserve"> ,   </w:t>
      </w:r>
      <w:proofErr w:type="spellStart"/>
      <w:r>
        <w:t>Spain</w:t>
      </w:r>
      <w:proofErr w:type="spellEnd"/>
      <w:r>
        <w:t xml:space="preserve"> ,   </w:t>
      </w:r>
      <w:proofErr w:type="spellStart"/>
      <w:r>
        <w:t>Sri</w:t>
      </w:r>
      <w:proofErr w:type="spellEnd"/>
      <w:r>
        <w:t xml:space="preserve"> </w:t>
      </w:r>
      <w:proofErr w:type="spellStart"/>
      <w:r>
        <w:t>Lanka</w:t>
      </w:r>
      <w:proofErr w:type="spellEnd"/>
      <w:r>
        <w:t xml:space="preserve"> ,   </w:t>
      </w:r>
      <w:proofErr w:type="spellStart"/>
      <w:r>
        <w:t>Sweden</w:t>
      </w:r>
      <w:proofErr w:type="spellEnd"/>
      <w:r>
        <w:t xml:space="preserve"> ,   </w:t>
      </w:r>
      <w:proofErr w:type="spellStart"/>
      <w:r>
        <w:t>Switzerland</w:t>
      </w:r>
      <w:proofErr w:type="spellEnd"/>
      <w:r>
        <w:t xml:space="preserve"> ,   </w:t>
      </w:r>
      <w:proofErr w:type="spellStart"/>
      <w:r>
        <w:t>Taiwan</w:t>
      </w:r>
      <w:proofErr w:type="spellEnd"/>
      <w:r>
        <w:t xml:space="preserve"> ,   </w:t>
      </w:r>
      <w:proofErr w:type="spellStart"/>
      <w:r>
        <w:t>Thailand</w:t>
      </w:r>
      <w:proofErr w:type="spellEnd"/>
      <w:r>
        <w:t xml:space="preserve"> ,   </w:t>
      </w:r>
      <w:proofErr w:type="spellStart"/>
      <w:r>
        <w:t>Tunisia</w:t>
      </w:r>
      <w:proofErr w:type="spellEnd"/>
      <w:r>
        <w:t xml:space="preserve"> ,   </w:t>
      </w:r>
      <w:proofErr w:type="spellStart"/>
      <w:r>
        <w:t>Turkey</w:t>
      </w:r>
      <w:proofErr w:type="spellEnd"/>
      <w:r>
        <w:t xml:space="preserve"> ,   </w:t>
      </w:r>
      <w:proofErr w:type="spellStart"/>
      <w:r>
        <w:t>Ukraine</w:t>
      </w:r>
      <w:proofErr w:type="spellEnd"/>
      <w:r>
        <w:t xml:space="preserve"> ,   United </w:t>
      </w:r>
      <w:proofErr w:type="spellStart"/>
      <w:r>
        <w:t>Arab</w:t>
      </w:r>
      <w:proofErr w:type="spellEnd"/>
      <w:r>
        <w:t xml:space="preserve"> </w:t>
      </w:r>
      <w:proofErr w:type="spellStart"/>
      <w:r>
        <w:t>Emirates</w:t>
      </w:r>
      <w:proofErr w:type="spellEnd"/>
      <w:r>
        <w:t xml:space="preserve"> ,   United Kingdom ,</w:t>
      </w:r>
      <w:r w:rsidR="00B45751">
        <w:t xml:space="preserve">   United </w:t>
      </w:r>
      <w:proofErr w:type="spellStart"/>
      <w:r w:rsidR="00B45751">
        <w:t>States</w:t>
      </w:r>
      <w:proofErr w:type="spellEnd"/>
      <w:r w:rsidR="00B45751">
        <w:t xml:space="preserve"> ,   </w:t>
      </w:r>
      <w:proofErr w:type="spellStart"/>
      <w:r w:rsidR="00B45751">
        <w:t>Viet</w:t>
      </w:r>
      <w:proofErr w:type="spellEnd"/>
      <w:r w:rsidR="00B45751">
        <w:t xml:space="preserve"> </w:t>
      </w:r>
      <w:proofErr w:type="spellStart"/>
      <w:r w:rsidR="00B45751">
        <w:t>Nam</w:t>
      </w:r>
      <w:proofErr w:type="spellEnd"/>
      <w:r w:rsidR="00B45751">
        <w:rPr>
          <w:lang w:val="en-US"/>
        </w:rPr>
        <w:t>.</w:t>
      </w:r>
    </w:p>
    <w:p w:rsidR="008F0074" w:rsidRDefault="008F0074" w:rsidP="00E4713E">
      <w:pPr>
        <w:rPr>
          <w:b/>
          <w:color w:val="4F81BD" w:themeColor="accent1"/>
          <w:sz w:val="28"/>
          <w:szCs w:val="28"/>
        </w:rPr>
      </w:pPr>
    </w:p>
    <w:p w:rsidR="007F253A" w:rsidRPr="007F253A" w:rsidRDefault="007F253A" w:rsidP="00E4713E">
      <w:pPr>
        <w:rPr>
          <w:b/>
          <w:color w:val="4F81BD" w:themeColor="accent1"/>
          <w:sz w:val="28"/>
          <w:szCs w:val="28"/>
        </w:rPr>
      </w:pPr>
      <w:r w:rsidRPr="007F253A">
        <w:rPr>
          <w:b/>
          <w:color w:val="4F81BD" w:themeColor="accent1"/>
          <w:sz w:val="28"/>
          <w:szCs w:val="28"/>
        </w:rPr>
        <w:t>ΚΩΔΙΚΟΙ ΠΡΟΙΟΝΤΩΝ</w:t>
      </w:r>
    </w:p>
    <w:p w:rsidR="007F253A" w:rsidRDefault="007F253A" w:rsidP="008F0074">
      <w:pPr>
        <w:spacing w:after="0" w:line="240" w:lineRule="auto"/>
      </w:pPr>
      <w:r>
        <w:t>Όλα τα προϊόντα σε επίπεδο 4ψηφιας δασμολογικής κλάσης. Σαν παράδειγμα σας παραθέτουμε τις διαθέσιμες υποκατηγορίες για το ελαιόλαδο.</w:t>
      </w:r>
    </w:p>
    <w:p w:rsidR="007F253A" w:rsidRDefault="007F253A" w:rsidP="008F0074">
      <w:pPr>
        <w:spacing w:after="0" w:line="240" w:lineRule="auto"/>
      </w:pPr>
      <w:proofErr w:type="spellStart"/>
      <w:r>
        <w:t>Oils</w:t>
      </w:r>
      <w:proofErr w:type="spellEnd"/>
      <w:r>
        <w:t xml:space="preserve">, </w:t>
      </w:r>
      <w:proofErr w:type="spellStart"/>
      <w:r>
        <w:t>edible</w:t>
      </w:r>
      <w:proofErr w:type="spell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F253A" w:rsidRDefault="007F253A" w:rsidP="008F0074">
      <w:pPr>
        <w:spacing w:after="0" w:line="240" w:lineRule="auto"/>
      </w:pPr>
      <w:proofErr w:type="spellStart"/>
      <w:r>
        <w:t>Oil</w:t>
      </w:r>
      <w:proofErr w:type="spellEnd"/>
      <w:r>
        <w:t xml:space="preserve">, </w:t>
      </w:r>
      <w:proofErr w:type="spellStart"/>
      <w:r>
        <w:t>olive</w:t>
      </w:r>
      <w:proofErr w:type="spellEnd"/>
      <w:r>
        <w:t xml:space="preserve">, </w:t>
      </w:r>
      <w:proofErr w:type="spellStart"/>
      <w:r>
        <w:t>rectified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F253A" w:rsidRDefault="007F253A" w:rsidP="008F0074">
      <w:pPr>
        <w:spacing w:after="0" w:line="240" w:lineRule="auto"/>
      </w:pPr>
      <w:proofErr w:type="spellStart"/>
      <w:r>
        <w:t>Oil</w:t>
      </w:r>
      <w:proofErr w:type="spellEnd"/>
      <w:r>
        <w:t xml:space="preserve">, </w:t>
      </w:r>
      <w:proofErr w:type="spellStart"/>
      <w:r>
        <w:t>olive</w:t>
      </w:r>
      <w:proofErr w:type="spellEnd"/>
      <w:r>
        <w:t xml:space="preserve">, </w:t>
      </w:r>
      <w:proofErr w:type="spellStart"/>
      <w:r>
        <w:t>virgin</w:t>
      </w:r>
      <w:proofErr w:type="spellEnd"/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F253A" w:rsidRDefault="007F253A" w:rsidP="008F0074">
      <w:pPr>
        <w:spacing w:after="0" w:line="240" w:lineRule="auto"/>
      </w:pPr>
      <w:proofErr w:type="spellStart"/>
      <w:r>
        <w:t>Oil</w:t>
      </w:r>
      <w:proofErr w:type="spellEnd"/>
      <w:r>
        <w:t xml:space="preserve">, </w:t>
      </w:r>
      <w:proofErr w:type="spellStart"/>
      <w:r>
        <w:t>olive</w:t>
      </w:r>
      <w:proofErr w:type="spellEnd"/>
      <w:r>
        <w:t xml:space="preserve">,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pressed</w:t>
      </w:r>
      <w:proofErr w:type="spellEnd"/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F253A" w:rsidRDefault="007F253A" w:rsidP="008F0074">
      <w:pPr>
        <w:spacing w:after="0" w:line="240" w:lineRule="auto"/>
      </w:pPr>
      <w:proofErr w:type="spellStart"/>
      <w:r>
        <w:t>Oil</w:t>
      </w:r>
      <w:proofErr w:type="spellEnd"/>
      <w:r>
        <w:t xml:space="preserve">, </w:t>
      </w:r>
      <w:proofErr w:type="spellStart"/>
      <w:r>
        <w:t>olive</w:t>
      </w:r>
      <w:proofErr w:type="spellEnd"/>
      <w:r>
        <w:t xml:space="preserve"> </w:t>
      </w:r>
      <w:proofErr w:type="spellStart"/>
      <w:r>
        <w:t>residue</w:t>
      </w:r>
      <w:proofErr w:type="spellEnd"/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F253A" w:rsidRDefault="007F253A" w:rsidP="008F0074">
      <w:pPr>
        <w:spacing w:after="0" w:line="240" w:lineRule="auto"/>
      </w:pPr>
      <w:proofErr w:type="spellStart"/>
      <w:r>
        <w:t>Oil</w:t>
      </w:r>
      <w:proofErr w:type="spellEnd"/>
      <w:r>
        <w:t xml:space="preserve">, </w:t>
      </w:r>
      <w:proofErr w:type="spellStart"/>
      <w:r>
        <w:t>olive</w:t>
      </w:r>
      <w:proofErr w:type="spellEnd"/>
      <w:r>
        <w:t xml:space="preserve">, </w:t>
      </w:r>
      <w:proofErr w:type="spellStart"/>
      <w:r>
        <w:t>flavoured</w:t>
      </w:r>
      <w:proofErr w:type="spellEnd"/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F253A" w:rsidRDefault="007F253A" w:rsidP="008F0074">
      <w:pPr>
        <w:spacing w:after="0" w:line="240" w:lineRule="auto"/>
      </w:pPr>
      <w:proofErr w:type="spellStart"/>
      <w:r>
        <w:t>Oil</w:t>
      </w:r>
      <w:proofErr w:type="spellEnd"/>
      <w:r>
        <w:t xml:space="preserve">, </w:t>
      </w:r>
      <w:proofErr w:type="spellStart"/>
      <w:r>
        <w:t>olive</w:t>
      </w:r>
      <w:proofErr w:type="spellEnd"/>
      <w:r>
        <w:t xml:space="preserve">, 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virgin</w:t>
      </w:r>
      <w:proofErr w:type="spellEnd"/>
    </w:p>
    <w:p w:rsidR="007F253A" w:rsidRDefault="007F253A" w:rsidP="00E4713E">
      <w:pPr>
        <w:rPr>
          <w:b/>
          <w:color w:val="4F81BD" w:themeColor="accent1"/>
          <w:sz w:val="28"/>
          <w:szCs w:val="28"/>
        </w:rPr>
      </w:pPr>
    </w:p>
    <w:p w:rsidR="007F253A" w:rsidRPr="007F253A" w:rsidRDefault="007F253A" w:rsidP="00E4713E">
      <w:pPr>
        <w:rPr>
          <w:b/>
          <w:color w:val="4F81BD" w:themeColor="accent1"/>
          <w:sz w:val="28"/>
          <w:szCs w:val="28"/>
        </w:rPr>
      </w:pPr>
      <w:r w:rsidRPr="007F253A">
        <w:rPr>
          <w:b/>
          <w:color w:val="4F81BD" w:themeColor="accent1"/>
          <w:sz w:val="28"/>
          <w:szCs w:val="28"/>
        </w:rPr>
        <w:t>ΕΙΔΟΣ ΤΟΠΙΚΗΣ ΕΤΑΙΡΙΑΣ</w:t>
      </w:r>
    </w:p>
    <w:p w:rsidR="007F253A" w:rsidRDefault="007F253A" w:rsidP="00E4713E">
      <w:r>
        <w:t>Όλες οι εταιρίες χαρακτηρίζονται ως είτε Παραγωγοί, ή ως εισαγωγείς ως  εξαγωγείς, ή ως διανομείς και ή ως παροχής υπηρεσιών.  Μπορείτε δηλαδή να επιλέξετε ένα ή περισσότερα από αυτά τα κριτήρια σε συνδυασμό με τα συγκεκριμένα προϊόντα.</w:t>
      </w:r>
    </w:p>
    <w:p w:rsidR="008F0074" w:rsidRDefault="008F0074" w:rsidP="00E4713E">
      <w:pPr>
        <w:rPr>
          <w:b/>
          <w:color w:val="4F81BD" w:themeColor="accent1"/>
          <w:sz w:val="28"/>
          <w:szCs w:val="28"/>
        </w:rPr>
      </w:pPr>
    </w:p>
    <w:p w:rsidR="007F253A" w:rsidRPr="008F0074" w:rsidRDefault="008F0074" w:rsidP="00E4713E">
      <w:pPr>
        <w:rPr>
          <w:b/>
          <w:color w:val="4F81BD" w:themeColor="accent1"/>
          <w:sz w:val="28"/>
          <w:szCs w:val="28"/>
        </w:rPr>
      </w:pPr>
      <w:r w:rsidRPr="008F0074">
        <w:rPr>
          <w:b/>
          <w:color w:val="4F81BD" w:themeColor="accent1"/>
          <w:sz w:val="28"/>
          <w:szCs w:val="28"/>
        </w:rPr>
        <w:t>ΙΕΡΑΡΧΗΣΗ</w:t>
      </w:r>
      <w:r w:rsidR="007F253A" w:rsidRPr="008F0074">
        <w:rPr>
          <w:b/>
          <w:color w:val="4F81BD" w:themeColor="accent1"/>
          <w:sz w:val="28"/>
          <w:szCs w:val="28"/>
        </w:rPr>
        <w:t xml:space="preserve"> ΑΠΟΤΕΛΕΣΜΑΤΩΝ</w:t>
      </w:r>
    </w:p>
    <w:p w:rsidR="007F253A" w:rsidRPr="007F253A" w:rsidRDefault="008F0074" w:rsidP="00E4713E">
      <w:r>
        <w:t>Οι εταιρίες που θα ικανοποιούν τα κριτήρια που μας δώσατε, μπορούν να ιεραρχηθούν και να σας παραδοθούν, είτε από πλευράς μεγέθους –βάσει του αριθμού προσωπικού τους, είτε γεωγραφικά βάσει πόλεων ή γεωγραφικών περιφερειών ανά χώρα.</w:t>
      </w:r>
    </w:p>
    <w:sectPr w:rsidR="007F253A" w:rsidRPr="007F25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3E"/>
    <w:rsid w:val="00001987"/>
    <w:rsid w:val="000032B7"/>
    <w:rsid w:val="000257CF"/>
    <w:rsid w:val="000431A4"/>
    <w:rsid w:val="00045FBA"/>
    <w:rsid w:val="00056AC7"/>
    <w:rsid w:val="000832D9"/>
    <w:rsid w:val="00096515"/>
    <w:rsid w:val="00096FF6"/>
    <w:rsid w:val="000A3CB0"/>
    <w:rsid w:val="000A4BD7"/>
    <w:rsid w:val="000B1283"/>
    <w:rsid w:val="000C6376"/>
    <w:rsid w:val="000D0374"/>
    <w:rsid w:val="000E20B3"/>
    <w:rsid w:val="000F0F33"/>
    <w:rsid w:val="000F2C36"/>
    <w:rsid w:val="000F6404"/>
    <w:rsid w:val="000F7FD8"/>
    <w:rsid w:val="00122705"/>
    <w:rsid w:val="00125F73"/>
    <w:rsid w:val="00134F2F"/>
    <w:rsid w:val="00143531"/>
    <w:rsid w:val="001643FC"/>
    <w:rsid w:val="0016576F"/>
    <w:rsid w:val="001814FB"/>
    <w:rsid w:val="00183C38"/>
    <w:rsid w:val="00185F0D"/>
    <w:rsid w:val="00192299"/>
    <w:rsid w:val="001D0F67"/>
    <w:rsid w:val="001F2B5C"/>
    <w:rsid w:val="001F3229"/>
    <w:rsid w:val="00214EE6"/>
    <w:rsid w:val="00214FE7"/>
    <w:rsid w:val="00217DBA"/>
    <w:rsid w:val="00223CF0"/>
    <w:rsid w:val="00225DA8"/>
    <w:rsid w:val="002303F1"/>
    <w:rsid w:val="00230C01"/>
    <w:rsid w:val="0023467C"/>
    <w:rsid w:val="0024305D"/>
    <w:rsid w:val="002659F0"/>
    <w:rsid w:val="00286FD9"/>
    <w:rsid w:val="002B0088"/>
    <w:rsid w:val="002B1ED1"/>
    <w:rsid w:val="002B327F"/>
    <w:rsid w:val="002B3550"/>
    <w:rsid w:val="002C69DE"/>
    <w:rsid w:val="002E05F6"/>
    <w:rsid w:val="002E17BF"/>
    <w:rsid w:val="002F7105"/>
    <w:rsid w:val="003218F8"/>
    <w:rsid w:val="0033666B"/>
    <w:rsid w:val="00350650"/>
    <w:rsid w:val="00355113"/>
    <w:rsid w:val="00387683"/>
    <w:rsid w:val="003B3148"/>
    <w:rsid w:val="003C267D"/>
    <w:rsid w:val="003D3190"/>
    <w:rsid w:val="003E3EBD"/>
    <w:rsid w:val="003E5D05"/>
    <w:rsid w:val="003F773F"/>
    <w:rsid w:val="003F7EB5"/>
    <w:rsid w:val="004256D5"/>
    <w:rsid w:val="00444C77"/>
    <w:rsid w:val="00460F29"/>
    <w:rsid w:val="00473D21"/>
    <w:rsid w:val="00483CC3"/>
    <w:rsid w:val="00485381"/>
    <w:rsid w:val="00494C62"/>
    <w:rsid w:val="004A0B6D"/>
    <w:rsid w:val="004A33C1"/>
    <w:rsid w:val="004A7DF3"/>
    <w:rsid w:val="004B13C1"/>
    <w:rsid w:val="004B297D"/>
    <w:rsid w:val="004C5E9E"/>
    <w:rsid w:val="004E1737"/>
    <w:rsid w:val="004F2154"/>
    <w:rsid w:val="004F7D08"/>
    <w:rsid w:val="00504DFE"/>
    <w:rsid w:val="00507781"/>
    <w:rsid w:val="0051607E"/>
    <w:rsid w:val="00523168"/>
    <w:rsid w:val="005264C6"/>
    <w:rsid w:val="00527D96"/>
    <w:rsid w:val="00540EC5"/>
    <w:rsid w:val="00552721"/>
    <w:rsid w:val="00584BC4"/>
    <w:rsid w:val="0059258B"/>
    <w:rsid w:val="0059451F"/>
    <w:rsid w:val="005D20A4"/>
    <w:rsid w:val="005D3FA2"/>
    <w:rsid w:val="005F38EB"/>
    <w:rsid w:val="005F393E"/>
    <w:rsid w:val="005F430F"/>
    <w:rsid w:val="00600089"/>
    <w:rsid w:val="00601865"/>
    <w:rsid w:val="006039E4"/>
    <w:rsid w:val="00604EE2"/>
    <w:rsid w:val="00607CCD"/>
    <w:rsid w:val="00632E67"/>
    <w:rsid w:val="0063491D"/>
    <w:rsid w:val="006369F3"/>
    <w:rsid w:val="00637DFA"/>
    <w:rsid w:val="0064492D"/>
    <w:rsid w:val="0066465D"/>
    <w:rsid w:val="00692873"/>
    <w:rsid w:val="006A665E"/>
    <w:rsid w:val="006B441B"/>
    <w:rsid w:val="006D18BC"/>
    <w:rsid w:val="006D4D38"/>
    <w:rsid w:val="006E2721"/>
    <w:rsid w:val="006E5E89"/>
    <w:rsid w:val="00701E0B"/>
    <w:rsid w:val="00704055"/>
    <w:rsid w:val="00711639"/>
    <w:rsid w:val="00711C0F"/>
    <w:rsid w:val="00723ADE"/>
    <w:rsid w:val="00727CF7"/>
    <w:rsid w:val="0074097D"/>
    <w:rsid w:val="0074121A"/>
    <w:rsid w:val="00765C4D"/>
    <w:rsid w:val="0079582A"/>
    <w:rsid w:val="007A10B8"/>
    <w:rsid w:val="007A303D"/>
    <w:rsid w:val="007B0C79"/>
    <w:rsid w:val="007B3B95"/>
    <w:rsid w:val="007B6005"/>
    <w:rsid w:val="007D242C"/>
    <w:rsid w:val="007F253A"/>
    <w:rsid w:val="008042FF"/>
    <w:rsid w:val="00820F03"/>
    <w:rsid w:val="008239EC"/>
    <w:rsid w:val="008329E6"/>
    <w:rsid w:val="00853819"/>
    <w:rsid w:val="00866BE5"/>
    <w:rsid w:val="00872B79"/>
    <w:rsid w:val="008816DA"/>
    <w:rsid w:val="00891355"/>
    <w:rsid w:val="00892470"/>
    <w:rsid w:val="00893F15"/>
    <w:rsid w:val="008945CA"/>
    <w:rsid w:val="008C6DC5"/>
    <w:rsid w:val="008F0074"/>
    <w:rsid w:val="00903E2E"/>
    <w:rsid w:val="00907104"/>
    <w:rsid w:val="00913DEB"/>
    <w:rsid w:val="0094034F"/>
    <w:rsid w:val="00954DEB"/>
    <w:rsid w:val="00966EB7"/>
    <w:rsid w:val="00996AB9"/>
    <w:rsid w:val="009A0910"/>
    <w:rsid w:val="009A303B"/>
    <w:rsid w:val="009A64CA"/>
    <w:rsid w:val="009C05C9"/>
    <w:rsid w:val="009D697D"/>
    <w:rsid w:val="009F24FC"/>
    <w:rsid w:val="009F2860"/>
    <w:rsid w:val="00A0135A"/>
    <w:rsid w:val="00A17567"/>
    <w:rsid w:val="00A34414"/>
    <w:rsid w:val="00A362A0"/>
    <w:rsid w:val="00A37A22"/>
    <w:rsid w:val="00A41180"/>
    <w:rsid w:val="00A4776F"/>
    <w:rsid w:val="00A550D0"/>
    <w:rsid w:val="00A66F7F"/>
    <w:rsid w:val="00A71475"/>
    <w:rsid w:val="00A73194"/>
    <w:rsid w:val="00A73778"/>
    <w:rsid w:val="00A85594"/>
    <w:rsid w:val="00A962D6"/>
    <w:rsid w:val="00AB66D2"/>
    <w:rsid w:val="00AC13D1"/>
    <w:rsid w:val="00AC4DD6"/>
    <w:rsid w:val="00AE740E"/>
    <w:rsid w:val="00AF1395"/>
    <w:rsid w:val="00B06DC4"/>
    <w:rsid w:val="00B07C83"/>
    <w:rsid w:val="00B1065E"/>
    <w:rsid w:val="00B45751"/>
    <w:rsid w:val="00B54E88"/>
    <w:rsid w:val="00B60655"/>
    <w:rsid w:val="00B85B8F"/>
    <w:rsid w:val="00B85EE0"/>
    <w:rsid w:val="00BA519E"/>
    <w:rsid w:val="00BB01E4"/>
    <w:rsid w:val="00BB3343"/>
    <w:rsid w:val="00BC59B3"/>
    <w:rsid w:val="00BD4224"/>
    <w:rsid w:val="00BE3D82"/>
    <w:rsid w:val="00BF067A"/>
    <w:rsid w:val="00BF13C5"/>
    <w:rsid w:val="00BF269D"/>
    <w:rsid w:val="00BF5BDD"/>
    <w:rsid w:val="00C10301"/>
    <w:rsid w:val="00C203B0"/>
    <w:rsid w:val="00C30708"/>
    <w:rsid w:val="00C30CFB"/>
    <w:rsid w:val="00C31455"/>
    <w:rsid w:val="00C56FBE"/>
    <w:rsid w:val="00C570A6"/>
    <w:rsid w:val="00C624E5"/>
    <w:rsid w:val="00C80646"/>
    <w:rsid w:val="00CA3021"/>
    <w:rsid w:val="00CD746E"/>
    <w:rsid w:val="00CE2815"/>
    <w:rsid w:val="00CE2B7D"/>
    <w:rsid w:val="00CF5919"/>
    <w:rsid w:val="00D0007C"/>
    <w:rsid w:val="00D04199"/>
    <w:rsid w:val="00D06BE3"/>
    <w:rsid w:val="00D127AC"/>
    <w:rsid w:val="00D43927"/>
    <w:rsid w:val="00D4680E"/>
    <w:rsid w:val="00D8468C"/>
    <w:rsid w:val="00D87C09"/>
    <w:rsid w:val="00D9482D"/>
    <w:rsid w:val="00DA036F"/>
    <w:rsid w:val="00DB020E"/>
    <w:rsid w:val="00DB0D76"/>
    <w:rsid w:val="00DC0FAF"/>
    <w:rsid w:val="00DC4AC7"/>
    <w:rsid w:val="00DD4569"/>
    <w:rsid w:val="00DE0B41"/>
    <w:rsid w:val="00DF21CE"/>
    <w:rsid w:val="00DF2638"/>
    <w:rsid w:val="00E118B7"/>
    <w:rsid w:val="00E21EB0"/>
    <w:rsid w:val="00E22308"/>
    <w:rsid w:val="00E34DD3"/>
    <w:rsid w:val="00E4713E"/>
    <w:rsid w:val="00E479CB"/>
    <w:rsid w:val="00E51F60"/>
    <w:rsid w:val="00E77C88"/>
    <w:rsid w:val="00E859EF"/>
    <w:rsid w:val="00EA0677"/>
    <w:rsid w:val="00EC38CA"/>
    <w:rsid w:val="00EC4325"/>
    <w:rsid w:val="00EC72E5"/>
    <w:rsid w:val="00EF471C"/>
    <w:rsid w:val="00EF4F73"/>
    <w:rsid w:val="00F103D1"/>
    <w:rsid w:val="00F356AF"/>
    <w:rsid w:val="00F52037"/>
    <w:rsid w:val="00F52E4F"/>
    <w:rsid w:val="00F65C1A"/>
    <w:rsid w:val="00F6764E"/>
    <w:rsid w:val="00F71661"/>
    <w:rsid w:val="00F80B6D"/>
    <w:rsid w:val="00FB3C9F"/>
    <w:rsid w:val="00FB4AA7"/>
    <w:rsid w:val="00FD57D3"/>
    <w:rsid w:val="00FD64A3"/>
    <w:rsid w:val="00FE3D1A"/>
    <w:rsid w:val="00FF69EF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</dc:creator>
  <cp:lastModifiedBy>BABIS</cp:lastModifiedBy>
  <cp:revision>2</cp:revision>
  <dcterms:created xsi:type="dcterms:W3CDTF">2014-08-27T10:19:00Z</dcterms:created>
  <dcterms:modified xsi:type="dcterms:W3CDTF">2014-08-27T10:19:00Z</dcterms:modified>
</cp:coreProperties>
</file>